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0C" w:rsidRPr="00D67D0C" w:rsidRDefault="00D67D0C" w:rsidP="00D6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7D0C" w:rsidRPr="00D67D0C" w:rsidRDefault="00D67D0C" w:rsidP="00D6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D0C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D67D0C" w:rsidRPr="00D67D0C" w:rsidRDefault="00D67D0C" w:rsidP="00D6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D0C">
        <w:rPr>
          <w:rFonts w:ascii="Times New Roman" w:eastAsia="Times New Roman" w:hAnsi="Times New Roman" w:cs="Times New Roman"/>
          <w:sz w:val="28"/>
          <w:szCs w:val="28"/>
        </w:rPr>
        <w:t>РОСТОВСКАЯ  ОБЛАСТЬ</w:t>
      </w:r>
    </w:p>
    <w:p w:rsidR="00D67D0C" w:rsidRPr="00D67D0C" w:rsidRDefault="00D67D0C" w:rsidP="00D6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D0C">
        <w:rPr>
          <w:rFonts w:ascii="Times New Roman" w:eastAsia="Times New Roman" w:hAnsi="Times New Roman" w:cs="Times New Roman"/>
          <w:sz w:val="28"/>
          <w:szCs w:val="28"/>
        </w:rPr>
        <w:t>КРАСНОСУЛИНСКИЙ РАЙОН</w:t>
      </w:r>
    </w:p>
    <w:p w:rsidR="00D67D0C" w:rsidRPr="00D67D0C" w:rsidRDefault="00D67D0C" w:rsidP="00D6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D0C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D67D0C" w:rsidRPr="00D67D0C" w:rsidRDefault="00D67D0C" w:rsidP="00D6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D0C"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</w:t>
      </w:r>
    </w:p>
    <w:p w:rsidR="00D67D0C" w:rsidRPr="00D67D0C" w:rsidRDefault="00D67D0C" w:rsidP="00D6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7D0C" w:rsidRPr="00D67D0C" w:rsidRDefault="00D67D0C" w:rsidP="00D6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D0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D67D0C" w:rsidRPr="00D67D0C" w:rsidRDefault="00D67D0C" w:rsidP="00D6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7D0C" w:rsidRPr="00D67D0C" w:rsidRDefault="00D67D0C" w:rsidP="00D6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7D0C" w:rsidRPr="00D67D0C" w:rsidRDefault="00D67D0C" w:rsidP="00D67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D0C">
        <w:rPr>
          <w:rFonts w:ascii="Times New Roman" w:eastAsia="Times New Roman" w:hAnsi="Times New Roman" w:cs="Times New Roman"/>
          <w:sz w:val="28"/>
          <w:szCs w:val="28"/>
        </w:rPr>
        <w:t>06.11.2015г                                      №      171                     х. Михайловка</w:t>
      </w:r>
    </w:p>
    <w:p w:rsidR="00D67D0C" w:rsidRPr="00D67D0C" w:rsidRDefault="00D67D0C" w:rsidP="00D67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D0C" w:rsidRPr="00D67D0C" w:rsidRDefault="00D67D0C" w:rsidP="00D67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D67D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Об утверждение  правил присвоение, </w:t>
      </w:r>
    </w:p>
    <w:p w:rsidR="00D67D0C" w:rsidRPr="00D67D0C" w:rsidRDefault="00D67D0C" w:rsidP="00D67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D67D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изменения и аннулирование адресов</w:t>
      </w:r>
    </w:p>
    <w:p w:rsidR="00D67D0C" w:rsidRPr="00D67D0C" w:rsidRDefault="00D67D0C" w:rsidP="00D67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D67D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объектов адресации</w:t>
      </w:r>
    </w:p>
    <w:p w:rsidR="00D67D0C" w:rsidRPr="00D67D0C" w:rsidRDefault="00D67D0C" w:rsidP="00D67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D67D0C" w:rsidRPr="00D67D0C" w:rsidRDefault="00D67D0C" w:rsidP="00D6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D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          На основании Постановление  Правительства Российской Федерации от 19.11.2014 года   № 1221 «Об утверждении Правил присвоения, изменения и аннулирования адресов», </w:t>
      </w:r>
      <w:r w:rsidRPr="00D67D0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30 Устава муниципального образования «Михайловское сельское поселение»; - </w:t>
      </w:r>
    </w:p>
    <w:p w:rsidR="00D67D0C" w:rsidRPr="00D67D0C" w:rsidRDefault="00D67D0C" w:rsidP="00D6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7D0C" w:rsidRPr="00D67D0C" w:rsidRDefault="00D67D0C" w:rsidP="00D6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D0C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D67D0C" w:rsidRPr="00D67D0C" w:rsidRDefault="00D67D0C" w:rsidP="00D6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7D0C" w:rsidRPr="00D67D0C" w:rsidRDefault="00D67D0C" w:rsidP="00D67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D0C">
        <w:rPr>
          <w:rFonts w:ascii="Times New Roman" w:eastAsia="Times New Roman" w:hAnsi="Times New Roman" w:cs="Times New Roman"/>
          <w:sz w:val="28"/>
          <w:szCs w:val="28"/>
        </w:rPr>
        <w:t xml:space="preserve">   1. Утвердить Правила  </w:t>
      </w:r>
      <w:r w:rsidRPr="00D67D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присвоения, изменения и аннулирования адресов</w:t>
      </w:r>
      <w:r w:rsidRPr="00D67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67D0C">
        <w:rPr>
          <w:rFonts w:ascii="Times New Roman" w:eastAsia="Times New Roman" w:hAnsi="Times New Roman" w:cs="Times New Roman"/>
          <w:sz w:val="28"/>
          <w:szCs w:val="28"/>
        </w:rPr>
        <w:t>согласно  Приложения</w:t>
      </w:r>
      <w:proofErr w:type="gramEnd"/>
      <w:r w:rsidRPr="00D67D0C">
        <w:rPr>
          <w:rFonts w:ascii="Times New Roman" w:eastAsia="Times New Roman" w:hAnsi="Times New Roman" w:cs="Times New Roman"/>
          <w:sz w:val="28"/>
          <w:szCs w:val="28"/>
        </w:rPr>
        <w:t xml:space="preserve"> № 1 к настоящему  Постановлению.</w:t>
      </w:r>
    </w:p>
    <w:p w:rsidR="00D67D0C" w:rsidRPr="00D67D0C" w:rsidRDefault="00D67D0C" w:rsidP="00D67D0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D67D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2.</w:t>
      </w:r>
      <w:r w:rsidRPr="00D67D0C">
        <w:rPr>
          <w:rFonts w:ascii="Times New Roman" w:eastAsia="Times New Roman" w:hAnsi="Times New Roman" w:cs="Times New Roman"/>
          <w:sz w:val="28"/>
          <w:szCs w:val="28"/>
        </w:rPr>
        <w:t xml:space="preserve"> . Настоящее постановление вступает в силу с момента его официального опубликования (обнародования)</w:t>
      </w:r>
    </w:p>
    <w:p w:rsidR="00D67D0C" w:rsidRPr="00D67D0C" w:rsidRDefault="00D67D0C" w:rsidP="00D67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D0C">
        <w:rPr>
          <w:rFonts w:ascii="Times New Roman" w:eastAsia="Times New Roman" w:hAnsi="Times New Roman" w:cs="Times New Roman"/>
          <w:sz w:val="28"/>
          <w:szCs w:val="28"/>
        </w:rPr>
        <w:t xml:space="preserve">  3. </w:t>
      </w:r>
      <w:proofErr w:type="gramStart"/>
      <w:r w:rsidRPr="00D67D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67D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67D0C" w:rsidRPr="00D67D0C" w:rsidRDefault="00D67D0C" w:rsidP="00D67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D0C" w:rsidRPr="00D67D0C" w:rsidRDefault="00D67D0C" w:rsidP="00D67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D0C" w:rsidRPr="00D67D0C" w:rsidRDefault="00D67D0C" w:rsidP="00D67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D0C" w:rsidRPr="00D67D0C" w:rsidRDefault="00D67D0C" w:rsidP="00D67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D0C">
        <w:rPr>
          <w:rFonts w:ascii="Times New Roman" w:eastAsia="Times New Roman" w:hAnsi="Times New Roman" w:cs="Times New Roman"/>
          <w:sz w:val="28"/>
          <w:szCs w:val="28"/>
        </w:rPr>
        <w:t>Глава Михайловского</w:t>
      </w:r>
    </w:p>
    <w:p w:rsidR="00D67D0C" w:rsidRPr="00D67D0C" w:rsidRDefault="00D67D0C" w:rsidP="00D67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D0C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С. М. Дубравина</w:t>
      </w:r>
    </w:p>
    <w:p w:rsidR="00D67D0C" w:rsidRDefault="00D67D0C" w:rsidP="00F6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D0C" w:rsidRDefault="00D67D0C" w:rsidP="00F6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D0C" w:rsidRDefault="00D67D0C" w:rsidP="00F6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D0C" w:rsidRDefault="00D67D0C" w:rsidP="00F6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D0C" w:rsidRDefault="00D67D0C" w:rsidP="00F6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D0C" w:rsidRDefault="00D67D0C" w:rsidP="00F6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D0C" w:rsidRDefault="00D67D0C" w:rsidP="00F6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D0C" w:rsidRDefault="00D67D0C" w:rsidP="00F6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039" w:rsidRDefault="00C46C56" w:rsidP="00C46C56">
      <w:pPr>
        <w:tabs>
          <w:tab w:val="left" w:pos="79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3B703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3B7039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</w:p>
    <w:p w:rsidR="003B7039" w:rsidRDefault="00C46C56" w:rsidP="003B7039">
      <w:pPr>
        <w:tabs>
          <w:tab w:val="left" w:pos="7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7039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2B313D" w:rsidRPr="003B7039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постановлению</w:t>
      </w:r>
      <w:r w:rsidR="003B703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25C5D">
        <w:rPr>
          <w:rFonts w:ascii="Times New Roman" w:eastAsia="Times New Roman" w:hAnsi="Times New Roman" w:cs="Times New Roman"/>
          <w:sz w:val="24"/>
          <w:szCs w:val="24"/>
        </w:rPr>
        <w:t xml:space="preserve"> 171</w:t>
      </w:r>
      <w:r w:rsidR="003B703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25C5D">
        <w:rPr>
          <w:rFonts w:ascii="Times New Roman" w:eastAsia="Times New Roman" w:hAnsi="Times New Roman" w:cs="Times New Roman"/>
          <w:sz w:val="24"/>
          <w:szCs w:val="24"/>
        </w:rPr>
        <w:t>06.11.</w:t>
      </w:r>
      <w:r w:rsidR="003B7039">
        <w:rPr>
          <w:rFonts w:ascii="Times New Roman" w:eastAsia="Times New Roman" w:hAnsi="Times New Roman" w:cs="Times New Roman"/>
          <w:sz w:val="24"/>
          <w:szCs w:val="24"/>
        </w:rPr>
        <w:t xml:space="preserve"> 2015г.</w:t>
      </w:r>
      <w:r w:rsidR="002B313D" w:rsidRPr="003B7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7039" w:rsidRDefault="002B313D" w:rsidP="003B7039">
      <w:pPr>
        <w:tabs>
          <w:tab w:val="left" w:pos="7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7039">
        <w:rPr>
          <w:rFonts w:ascii="Times New Roman" w:eastAsia="Times New Roman" w:hAnsi="Times New Roman" w:cs="Times New Roman"/>
          <w:sz w:val="24"/>
          <w:szCs w:val="24"/>
        </w:rPr>
        <w:t>Администрации Михайловского</w:t>
      </w:r>
    </w:p>
    <w:p w:rsidR="00C46C56" w:rsidRPr="003B7039" w:rsidRDefault="002B313D" w:rsidP="003B7039">
      <w:pPr>
        <w:tabs>
          <w:tab w:val="left" w:pos="7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7039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202E35" w:rsidRPr="00202E35" w:rsidRDefault="00F63427" w:rsidP="00202E35">
      <w:pPr>
        <w:pStyle w:val="s3"/>
      </w:pPr>
      <w:r w:rsidRPr="0094536E">
        <w:rPr>
          <w:sz w:val="32"/>
          <w:szCs w:val="32"/>
        </w:rPr>
        <w:t xml:space="preserve">I. </w:t>
      </w:r>
      <w:r w:rsidR="00202E35" w:rsidRPr="00202E35">
        <w:t xml:space="preserve">. </w:t>
      </w:r>
      <w:r w:rsidR="00202E35" w:rsidRPr="00202E35">
        <w:rPr>
          <w:sz w:val="28"/>
          <w:szCs w:val="28"/>
        </w:rPr>
        <w:t>Общие положения</w:t>
      </w:r>
    </w:p>
    <w:p w:rsidR="00202E35" w:rsidRPr="00202E35" w:rsidRDefault="00202E35" w:rsidP="00202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E35">
        <w:rPr>
          <w:rFonts w:ascii="Times New Roman" w:eastAsia="Times New Roman" w:hAnsi="Times New Roman" w:cs="Times New Roman"/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202E35" w:rsidRPr="00202E35" w:rsidRDefault="00202E35" w:rsidP="00202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E35">
        <w:rPr>
          <w:rFonts w:ascii="Times New Roman" w:eastAsia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</w:p>
    <w:p w:rsidR="009A2F08" w:rsidRDefault="00202E35" w:rsidP="009A2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E35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202E35">
        <w:rPr>
          <w:rFonts w:ascii="Times New Roman" w:eastAsia="Times New Roman" w:hAnsi="Times New Roman" w:cs="Times New Roman"/>
          <w:sz w:val="28"/>
          <w:szCs w:val="28"/>
        </w:rPr>
        <w:t>адресообразующие</w:t>
      </w:r>
      <w:proofErr w:type="spellEnd"/>
      <w:r w:rsidRPr="00202E35">
        <w:rPr>
          <w:rFonts w:ascii="Times New Roman" w:eastAsia="Times New Roman" w:hAnsi="Times New Roman" w:cs="Times New Roman"/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9A2F08" w:rsidRDefault="00202E35" w:rsidP="009A2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E35">
        <w:rPr>
          <w:rFonts w:ascii="Times New Roman" w:eastAsia="Times New Roman" w:hAnsi="Times New Roman" w:cs="Times New Roman"/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  <w:r w:rsidR="009A2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2F08" w:rsidRDefault="00202E35" w:rsidP="009A2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E35">
        <w:rPr>
          <w:rFonts w:ascii="Times New Roman" w:eastAsia="Times New Roman" w:hAnsi="Times New Roman" w:cs="Times New Roman"/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  <w:r w:rsidR="009A2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2E35" w:rsidRPr="00202E35" w:rsidRDefault="00202E35" w:rsidP="009A2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2E35">
        <w:rPr>
          <w:rFonts w:ascii="Times New Roman" w:eastAsia="Times New Roman" w:hAnsi="Times New Roman" w:cs="Times New Roman"/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9A2F08" w:rsidRDefault="00202E35" w:rsidP="0020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2E35">
        <w:rPr>
          <w:rFonts w:ascii="Times New Roman" w:eastAsia="Times New Roman" w:hAnsi="Times New Roman" w:cs="Times New Roman"/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r w:rsidR="009A2F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</w:p>
    <w:p w:rsidR="00202E35" w:rsidRPr="00202E35" w:rsidRDefault="00202E35" w:rsidP="0020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E35">
        <w:rPr>
          <w:rFonts w:ascii="Times New Roman" w:eastAsia="Times New Roman" w:hAnsi="Times New Roman" w:cs="Times New Roman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202E35" w:rsidRPr="00202E35" w:rsidRDefault="00202E35" w:rsidP="0020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E35">
        <w:rPr>
          <w:rFonts w:ascii="Times New Roman" w:eastAsia="Times New Roman" w:hAnsi="Times New Roman" w:cs="Times New Roman"/>
          <w:sz w:val="28"/>
          <w:szCs w:val="28"/>
        </w:rPr>
        <w:t xml:space="preserve">а) уникальность. </w:t>
      </w:r>
      <w:proofErr w:type="gramStart"/>
      <w:r w:rsidRPr="00202E35">
        <w:rPr>
          <w:rFonts w:ascii="Times New Roman" w:eastAsia="Times New Roman" w:hAnsi="Times New Roman" w:cs="Times New Roman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202E35" w:rsidRPr="00202E35" w:rsidRDefault="00202E35" w:rsidP="0020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E35">
        <w:rPr>
          <w:rFonts w:ascii="Times New Roman" w:eastAsia="Times New Roman" w:hAnsi="Times New Roman" w:cs="Times New Roman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202E35" w:rsidRPr="00202E35" w:rsidRDefault="00202E35" w:rsidP="0020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E35">
        <w:rPr>
          <w:rFonts w:ascii="Times New Roman" w:eastAsia="Times New Roman" w:hAnsi="Times New Roman" w:cs="Times New Roman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202E35" w:rsidRPr="00202E35" w:rsidRDefault="00202E35" w:rsidP="0020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E35">
        <w:rPr>
          <w:rFonts w:ascii="Times New Roman" w:eastAsia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202E35" w:rsidRPr="00202E35" w:rsidRDefault="00202E35" w:rsidP="0020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E35">
        <w:rPr>
          <w:rFonts w:ascii="Times New Roman" w:eastAsia="Times New Roman" w:hAnsi="Times New Roman" w:cs="Times New Roman"/>
          <w:sz w:val="28"/>
          <w:szCs w:val="28"/>
        </w:rPr>
        <w:lastRenderedPageBreak/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3B7039" w:rsidRPr="003B7039" w:rsidRDefault="003B7039" w:rsidP="003B7039">
      <w:pPr>
        <w:pStyle w:val="s3"/>
        <w:rPr>
          <w:sz w:val="28"/>
          <w:szCs w:val="28"/>
        </w:rPr>
      </w:pPr>
      <w:r w:rsidRPr="003B7039">
        <w:rPr>
          <w:sz w:val="28"/>
          <w:szCs w:val="28"/>
          <w:lang w:val="en-US"/>
        </w:rPr>
        <w:t>II</w:t>
      </w:r>
      <w:r w:rsidRPr="003B7039">
        <w:rPr>
          <w:sz w:val="28"/>
          <w:szCs w:val="28"/>
        </w:rPr>
        <w:t>. Порядок присвоения объекту адресации адреса, изменения и аннулирования такого адреса</w:t>
      </w:r>
    </w:p>
    <w:p w:rsidR="00F63427" w:rsidRPr="003B7039" w:rsidRDefault="003B7039" w:rsidP="00F6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6</w:t>
      </w:r>
      <w:r w:rsidR="00F63427" w:rsidRPr="0094536E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F63427" w:rsidRPr="003B7039">
        <w:rPr>
          <w:rFonts w:ascii="Times New Roman" w:eastAsia="Times New Roman" w:hAnsi="Times New Roman" w:cs="Times New Roman"/>
          <w:sz w:val="28"/>
          <w:szCs w:val="28"/>
        </w:rPr>
        <w:t xml:space="preserve">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</w:t>
      </w:r>
      <w:proofErr w:type="gramStart"/>
      <w:r w:rsidR="00F63427" w:rsidRPr="003B7039">
        <w:rPr>
          <w:rFonts w:ascii="Times New Roman" w:eastAsia="Times New Roman" w:hAnsi="Times New Roman" w:cs="Times New Roman"/>
          <w:sz w:val="28"/>
          <w:szCs w:val="28"/>
        </w:rPr>
        <w:t>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</w:t>
      </w:r>
      <w:proofErr w:type="gramEnd"/>
      <w:r w:rsidR="00F63427" w:rsidRPr="003B7039">
        <w:rPr>
          <w:rFonts w:ascii="Times New Roman" w:eastAsia="Times New Roman" w:hAnsi="Times New Roman" w:cs="Times New Roman"/>
          <w:sz w:val="28"/>
          <w:szCs w:val="28"/>
        </w:rPr>
        <w:t xml:space="preserve"> - уполномоченные органы), с использованием федеральной информационной адресной системы.</w:t>
      </w:r>
    </w:p>
    <w:p w:rsidR="00F63427" w:rsidRPr="003B7039" w:rsidRDefault="00F63427" w:rsidP="009A2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</w:t>
      </w:r>
      <w:hyperlink r:id="rId6" w:anchor="block_1027" w:history="1">
        <w:r w:rsidRPr="003B70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пунктах 27</w:t>
        </w:r>
      </w:hyperlink>
      <w:r w:rsidRPr="003B703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7" w:anchor="block_1029" w:history="1">
        <w:r w:rsidRPr="003B70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29</w:t>
        </w:r>
      </w:hyperlink>
      <w:r w:rsidRPr="003B7039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Правил. </w:t>
      </w:r>
      <w:proofErr w:type="gramStart"/>
      <w:r w:rsidRPr="003B7039">
        <w:rPr>
          <w:rFonts w:ascii="Times New Roman" w:eastAsia="Times New Roman" w:hAnsi="Times New Roman" w:cs="Times New Roman"/>
          <w:sz w:val="28"/>
          <w:szCs w:val="28"/>
        </w:rPr>
        <w:t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</w:t>
      </w:r>
      <w:r w:rsidRPr="0094536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B703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8" w:anchor="block_27021" w:history="1">
        <w:r w:rsidRPr="003B70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пунктах 1</w:t>
        </w:r>
      </w:hyperlink>
      <w:r w:rsidRPr="003B703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9" w:anchor="block_27023" w:history="1">
        <w:r w:rsidRPr="003B70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3 части 2 статьи 27</w:t>
        </w:r>
      </w:hyperlink>
      <w:r w:rsidRPr="003B703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3B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anchor="block_22" w:history="1">
        <w:proofErr w:type="gramStart"/>
        <w:r w:rsidRPr="003B70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порядке</w:t>
        </w:r>
        <w:proofErr w:type="gramEnd"/>
      </w:hyperlink>
      <w:r w:rsidRPr="003B7039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3B7039">
        <w:rPr>
          <w:rFonts w:ascii="Times New Roman" w:eastAsia="Times New Roman" w:hAnsi="Times New Roman" w:cs="Times New Roman"/>
          <w:sz w:val="28"/>
          <w:szCs w:val="28"/>
        </w:rPr>
        <w:t>адресообразующим</w:t>
      </w:r>
      <w:proofErr w:type="spellEnd"/>
      <w:r w:rsidRPr="003B7039">
        <w:rPr>
          <w:rFonts w:ascii="Times New Roman" w:eastAsia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F63427" w:rsidRPr="003B7039" w:rsidRDefault="00F63427" w:rsidP="009A2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>8. Присвоение объекту адресации адреса осуществляется:</w:t>
      </w:r>
    </w:p>
    <w:p w:rsidR="009A2F08" w:rsidRDefault="00F63427" w:rsidP="009A2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>а) в отношении земельных участков в случаях:</w:t>
      </w:r>
      <w:r w:rsidR="009A2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3427" w:rsidRPr="003B7039" w:rsidRDefault="00F63427" w:rsidP="009A2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3B7039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3B7039">
        <w:rPr>
          <w:rFonts w:ascii="Times New Roman" w:eastAsia="Times New Roman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</w:t>
      </w:r>
      <w:hyperlink r:id="rId11" w:anchor="block_4102" w:history="1">
        <w:r w:rsidRPr="003B70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Градостроительным кодексом</w:t>
        </w:r>
      </w:hyperlink>
      <w:r w:rsidRPr="003B70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F63427" w:rsidRPr="003B7039" w:rsidRDefault="00F63427" w:rsidP="009A2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039">
        <w:rPr>
          <w:rFonts w:ascii="Times New Roman" w:eastAsia="Times New Roman" w:hAnsi="Times New Roman" w:cs="Times New Roman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</w:t>
      </w:r>
      <w:hyperlink r:id="rId12" w:anchor="block_300" w:history="1">
        <w:r w:rsidRPr="003B70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Федеральным законом</w:t>
        </w:r>
      </w:hyperlink>
      <w:r w:rsidRPr="003B7039">
        <w:rPr>
          <w:rFonts w:ascii="Times New Roman" w:eastAsia="Times New Roman" w:hAnsi="Times New Roman" w:cs="Times New Roman"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F63427" w:rsidRPr="003B7039" w:rsidRDefault="00F63427" w:rsidP="009A2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F63427" w:rsidRPr="003B7039" w:rsidRDefault="00F63427" w:rsidP="009A2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F63427" w:rsidRPr="003B7039" w:rsidRDefault="00F63427" w:rsidP="009A2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039">
        <w:rPr>
          <w:rFonts w:ascii="Times New Roman" w:eastAsia="Times New Roman" w:hAnsi="Times New Roman" w:cs="Times New Roman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13" w:anchor="block_300" w:history="1">
        <w:r w:rsidRPr="003B70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Федеральным </w:t>
        </w:r>
        <w:r w:rsidRPr="003B70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lastRenderedPageBreak/>
          <w:t>законом</w:t>
        </w:r>
      </w:hyperlink>
      <w:r w:rsidRPr="003B7039">
        <w:rPr>
          <w:rFonts w:ascii="Times New Roman" w:eastAsia="Times New Roman" w:hAnsi="Times New Roman" w:cs="Times New Roman"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3B703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hyperlink r:id="rId14" w:anchor="block_51017" w:history="1">
        <w:r w:rsidRPr="003B70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Градостроительным кодексом</w:t>
        </w:r>
      </w:hyperlink>
      <w:r w:rsidRPr="003B70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F63427" w:rsidRPr="003B7039" w:rsidRDefault="00F63427" w:rsidP="009A2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>в) в отношении помещений в случаях:</w:t>
      </w:r>
    </w:p>
    <w:p w:rsidR="00F63427" w:rsidRPr="003B7039" w:rsidRDefault="00F63427" w:rsidP="009A2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 xml:space="preserve">подготовки и оформления в установленном </w:t>
      </w:r>
      <w:hyperlink r:id="rId15" w:anchor="block_400" w:history="1">
        <w:r w:rsidRPr="003B70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Жилищным кодексом</w:t>
        </w:r>
      </w:hyperlink>
      <w:r w:rsidRPr="003B70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F63427" w:rsidRPr="003B7039" w:rsidRDefault="00F63427" w:rsidP="009A2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hyperlink r:id="rId16" w:anchor="block_22" w:history="1">
        <w:r w:rsidRPr="003B70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Федеральным законом </w:t>
        </w:r>
      </w:hyperlink>
      <w:r w:rsidRPr="003B7039">
        <w:rPr>
          <w:rFonts w:ascii="Times New Roman" w:eastAsia="Times New Roman" w:hAnsi="Times New Roman" w:cs="Times New Roman"/>
          <w:sz w:val="28"/>
          <w:szCs w:val="28"/>
        </w:rPr>
        <w:t>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F63427" w:rsidRPr="003B7039" w:rsidRDefault="00F63427" w:rsidP="009A2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F63427" w:rsidRPr="003B7039" w:rsidRDefault="00F63427" w:rsidP="009A2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>10. В случае</w:t>
      </w:r>
      <w:proofErr w:type="gramStart"/>
      <w:r w:rsidRPr="003B703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B7039">
        <w:rPr>
          <w:rFonts w:ascii="Times New Roman" w:eastAsia="Times New Roman" w:hAnsi="Times New Roman" w:cs="Times New Roman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F63427" w:rsidRPr="003B7039" w:rsidRDefault="00F63427" w:rsidP="009A2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F63427" w:rsidRPr="003B7039" w:rsidRDefault="00F63427" w:rsidP="009A2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gramStart"/>
      <w:r w:rsidRPr="003B7039">
        <w:rPr>
          <w:rFonts w:ascii="Times New Roman" w:eastAsia="Times New Roman" w:hAnsi="Times New Roman" w:cs="Times New Roman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3B7039">
        <w:rPr>
          <w:rFonts w:ascii="Times New Roman" w:eastAsia="Times New Roman" w:hAnsi="Times New Roman" w:cs="Times New Roman"/>
          <w:sz w:val="28"/>
          <w:szCs w:val="28"/>
        </w:rPr>
        <w:t xml:space="preserve"> реестра.</w:t>
      </w:r>
    </w:p>
    <w:p w:rsidR="00F63427" w:rsidRPr="003B7039" w:rsidRDefault="00F63427" w:rsidP="009A2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gramStart"/>
      <w:r w:rsidRPr="003B7039">
        <w:rPr>
          <w:rFonts w:ascii="Times New Roman" w:eastAsia="Times New Roman" w:hAnsi="Times New Roman" w:cs="Times New Roman"/>
          <w:sz w:val="28"/>
          <w:szCs w:val="28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</w:t>
      </w:r>
      <w:hyperlink r:id="rId17" w:anchor="block_21" w:history="1">
        <w:r w:rsidRPr="003B70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порядке</w:t>
        </w:r>
      </w:hyperlink>
      <w:r w:rsidRPr="003B7039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</w:t>
      </w:r>
      <w:proofErr w:type="gramEnd"/>
    </w:p>
    <w:p w:rsidR="00F63427" w:rsidRPr="003B7039" w:rsidRDefault="00F63427" w:rsidP="009A2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>14. Аннулирование адреса объекта адресации осуществляется в случаях:</w:t>
      </w:r>
    </w:p>
    <w:p w:rsidR="00F63427" w:rsidRPr="003B7039" w:rsidRDefault="00F63427" w:rsidP="009A2F0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>а) прекращения существования объекта адресации;</w:t>
      </w:r>
    </w:p>
    <w:p w:rsidR="00F63427" w:rsidRPr="003B7039" w:rsidRDefault="00F63427" w:rsidP="00073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отказа в осуществлении кадастрового учета объекта адресации по основаниям, указанным в </w:t>
      </w:r>
      <w:hyperlink r:id="rId18" w:anchor="block_27021" w:history="1">
        <w:r w:rsidRPr="003B70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пунктах 1</w:t>
        </w:r>
      </w:hyperlink>
      <w:r w:rsidRPr="003B703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9" w:anchor="block_27023" w:history="1">
        <w:r w:rsidRPr="003B70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3 части 2 статьи 27</w:t>
        </w:r>
      </w:hyperlink>
      <w:r w:rsidRPr="003B703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недвижимости";</w:t>
      </w:r>
    </w:p>
    <w:p w:rsidR="00F63427" w:rsidRPr="003B7039" w:rsidRDefault="00F63427" w:rsidP="00073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F63427" w:rsidRPr="003B7039" w:rsidRDefault="00F63427" w:rsidP="00073D4A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0" w:anchor="block_2404" w:history="1">
        <w:r w:rsidRPr="003B70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частях 4</w:t>
        </w:r>
      </w:hyperlink>
      <w:r w:rsidRPr="003B703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1" w:anchor="block_2405" w:history="1">
        <w:r w:rsidRPr="003B70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5 статьи 24</w:t>
        </w:r>
      </w:hyperlink>
      <w:r w:rsidRPr="003B703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F63427" w:rsidRPr="003B7039" w:rsidRDefault="00F63427" w:rsidP="00F6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F63427" w:rsidRPr="003B7039" w:rsidRDefault="00F63427" w:rsidP="00F6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63427" w:rsidRPr="003B7039" w:rsidRDefault="00F63427" w:rsidP="00F6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F63427" w:rsidRPr="003B7039" w:rsidRDefault="00F63427" w:rsidP="00F6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F63427" w:rsidRPr="003B7039" w:rsidRDefault="00F63427" w:rsidP="00F6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F63427" w:rsidRPr="003B7039" w:rsidRDefault="00F63427" w:rsidP="00F6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F63427" w:rsidRPr="003B7039" w:rsidRDefault="00F63427" w:rsidP="00F6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F63427" w:rsidRPr="003B7039" w:rsidRDefault="00F63427" w:rsidP="00F6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F63427" w:rsidRPr="003B7039" w:rsidRDefault="00F63427" w:rsidP="00F6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F63427" w:rsidRPr="003B7039" w:rsidRDefault="00F63427" w:rsidP="00F6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F63427" w:rsidRPr="003B7039" w:rsidRDefault="00F63427" w:rsidP="00F6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</w:t>
      </w:r>
      <w:hyperlink r:id="rId22" w:anchor="block_11117" w:history="1">
        <w:r w:rsidRPr="003B70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Земельным кодексом</w:t>
        </w:r>
      </w:hyperlink>
      <w:r w:rsidRPr="003B70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F63427" w:rsidRPr="003B7039" w:rsidRDefault="00F63427" w:rsidP="00F6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 xml:space="preserve">в) с заключением уполномоченным органом договора о развитии застроенной территории в соответствии с </w:t>
      </w:r>
      <w:hyperlink r:id="rId23" w:anchor="block_462" w:history="1">
        <w:r w:rsidRPr="003B70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Градостроительным кодексом</w:t>
        </w:r>
      </w:hyperlink>
      <w:r w:rsidRPr="003B70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F63427" w:rsidRPr="003B7039" w:rsidRDefault="00F63427" w:rsidP="00F6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F63427" w:rsidRPr="003B7039" w:rsidRDefault="00F63427" w:rsidP="00F6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703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7039">
        <w:rPr>
          <w:rFonts w:ascii="Times New Roman" w:eastAsia="Times New Roman" w:hAnsi="Times New Roman" w:cs="Times New Roman"/>
          <w:sz w:val="28"/>
          <w:szCs w:val="28"/>
        </w:rPr>
        <w:t>) с принятием решения о строительстве объекта адресации.</w:t>
      </w:r>
    </w:p>
    <w:p w:rsidR="00F63427" w:rsidRPr="003B7039" w:rsidRDefault="00F63427" w:rsidP="00F6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F63427" w:rsidRPr="003B7039" w:rsidRDefault="00F63427" w:rsidP="00F6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>присвоенный объекту адресации адрес;</w:t>
      </w:r>
    </w:p>
    <w:p w:rsidR="00F63427" w:rsidRPr="003B7039" w:rsidRDefault="00F63427" w:rsidP="00F6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F63427" w:rsidRPr="003B7039" w:rsidRDefault="00F63427" w:rsidP="00F6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F63427" w:rsidRPr="003B7039" w:rsidRDefault="00F63427" w:rsidP="00F6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F63427" w:rsidRPr="003B7039" w:rsidRDefault="00F63427" w:rsidP="00F6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F63427" w:rsidRPr="003B7039" w:rsidRDefault="00F63427" w:rsidP="00F6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F63427" w:rsidRPr="003B7039" w:rsidRDefault="00F63427" w:rsidP="00F6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F63427" w:rsidRPr="003B7039" w:rsidRDefault="00F63427" w:rsidP="00F6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p w:rsidR="00F63427" w:rsidRPr="003B7039" w:rsidRDefault="00F63427" w:rsidP="00F6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F63427" w:rsidRPr="003B7039" w:rsidRDefault="00F63427" w:rsidP="00F6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F63427" w:rsidRPr="003B7039" w:rsidRDefault="00F63427" w:rsidP="00F6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F63427" w:rsidRPr="003B7039" w:rsidRDefault="00F63427" w:rsidP="00F6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F63427" w:rsidRPr="003B7039" w:rsidRDefault="00F63427" w:rsidP="00F6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lastRenderedPageBreak/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F63427" w:rsidRPr="003B7039" w:rsidRDefault="00F63427" w:rsidP="00F6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F63427" w:rsidRPr="003B7039" w:rsidRDefault="00F63427" w:rsidP="00F6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F63427" w:rsidRPr="003B7039" w:rsidRDefault="00F63427" w:rsidP="00F6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F63427" w:rsidRPr="003B7039" w:rsidRDefault="00F63427" w:rsidP="00F6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 xml:space="preserve">25. Решение о присвоении объекту адресации адреса или аннулировании его адреса подлежит обязательному внесению уполномоченным </w:t>
      </w:r>
    </w:p>
    <w:p w:rsidR="009817CD" w:rsidRPr="003B7039" w:rsidRDefault="009817CD">
      <w:pPr>
        <w:rPr>
          <w:sz w:val="28"/>
          <w:szCs w:val="28"/>
        </w:rPr>
      </w:pPr>
    </w:p>
    <w:sectPr w:rsidR="009817CD" w:rsidRPr="003B7039" w:rsidSect="009A2F08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0C3" w:rsidRDefault="00D440C3" w:rsidP="00C46C56">
      <w:pPr>
        <w:spacing w:after="0" w:line="240" w:lineRule="auto"/>
      </w:pPr>
      <w:r>
        <w:separator/>
      </w:r>
    </w:p>
  </w:endnote>
  <w:endnote w:type="continuationSeparator" w:id="0">
    <w:p w:rsidR="00D440C3" w:rsidRDefault="00D440C3" w:rsidP="00C4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0C3" w:rsidRDefault="00D440C3" w:rsidP="00C46C56">
      <w:pPr>
        <w:spacing w:after="0" w:line="240" w:lineRule="auto"/>
      </w:pPr>
      <w:r>
        <w:separator/>
      </w:r>
    </w:p>
  </w:footnote>
  <w:footnote w:type="continuationSeparator" w:id="0">
    <w:p w:rsidR="00D440C3" w:rsidRDefault="00D440C3" w:rsidP="00C46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3427"/>
    <w:rsid w:val="0000724B"/>
    <w:rsid w:val="00073D4A"/>
    <w:rsid w:val="000F2F10"/>
    <w:rsid w:val="00202E35"/>
    <w:rsid w:val="002B313D"/>
    <w:rsid w:val="003B6487"/>
    <w:rsid w:val="003B7039"/>
    <w:rsid w:val="00425C5D"/>
    <w:rsid w:val="005D43DC"/>
    <w:rsid w:val="00676518"/>
    <w:rsid w:val="00703BEA"/>
    <w:rsid w:val="008126CE"/>
    <w:rsid w:val="008B41AE"/>
    <w:rsid w:val="008F579B"/>
    <w:rsid w:val="0094536E"/>
    <w:rsid w:val="009817CD"/>
    <w:rsid w:val="009A2F08"/>
    <w:rsid w:val="009B1AC8"/>
    <w:rsid w:val="00A14F5E"/>
    <w:rsid w:val="00A85F83"/>
    <w:rsid w:val="00BC44B1"/>
    <w:rsid w:val="00C46C56"/>
    <w:rsid w:val="00D440C3"/>
    <w:rsid w:val="00D67D0C"/>
    <w:rsid w:val="00F6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6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6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6342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4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6C56"/>
  </w:style>
  <w:style w:type="paragraph" w:styleId="a6">
    <w:name w:val="footer"/>
    <w:basedOn w:val="a"/>
    <w:link w:val="a7"/>
    <w:uiPriority w:val="99"/>
    <w:semiHidden/>
    <w:unhideWhenUsed/>
    <w:rsid w:val="00C4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6C56"/>
  </w:style>
  <w:style w:type="character" w:customStyle="1" w:styleId="s10">
    <w:name w:val="s_10"/>
    <w:basedOn w:val="a0"/>
    <w:rsid w:val="00202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2154874\3\" TargetMode="External"/><Relationship Id="rId13" Type="http://schemas.openxmlformats.org/officeDocument/2006/relationships/hyperlink" Target="file:///\\12154874\3\" TargetMode="External"/><Relationship Id="rId18" Type="http://schemas.openxmlformats.org/officeDocument/2006/relationships/hyperlink" Target="file:///\\12154874\3\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\\12154874\3\" TargetMode="External"/><Relationship Id="rId7" Type="http://schemas.openxmlformats.org/officeDocument/2006/relationships/hyperlink" Target="file:///\\70803770\" TargetMode="External"/><Relationship Id="rId12" Type="http://schemas.openxmlformats.org/officeDocument/2006/relationships/hyperlink" Target="file:///\\12154874\3\" TargetMode="External"/><Relationship Id="rId17" Type="http://schemas.openxmlformats.org/officeDocument/2006/relationships/hyperlink" Target="file:///\\71045042\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\\12154874\3\" TargetMode="External"/><Relationship Id="rId20" Type="http://schemas.openxmlformats.org/officeDocument/2006/relationships/hyperlink" Target="file:///\\12154874\3\" TargetMode="External"/><Relationship Id="rId1" Type="http://schemas.openxmlformats.org/officeDocument/2006/relationships/styles" Target="styles.xml"/><Relationship Id="rId6" Type="http://schemas.openxmlformats.org/officeDocument/2006/relationships/hyperlink" Target="file:///\\70803770\" TargetMode="External"/><Relationship Id="rId11" Type="http://schemas.openxmlformats.org/officeDocument/2006/relationships/hyperlink" Target="file:///\\12138258\6\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\\12138291\4\" TargetMode="External"/><Relationship Id="rId23" Type="http://schemas.openxmlformats.org/officeDocument/2006/relationships/hyperlink" Target="file:///\\12138258\6\" TargetMode="External"/><Relationship Id="rId10" Type="http://schemas.openxmlformats.org/officeDocument/2006/relationships/hyperlink" Target="file:///\\71045042\" TargetMode="External"/><Relationship Id="rId19" Type="http://schemas.openxmlformats.org/officeDocument/2006/relationships/hyperlink" Target="file:///\\12154874\3\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\\12154874\3\" TargetMode="External"/><Relationship Id="rId14" Type="http://schemas.openxmlformats.org/officeDocument/2006/relationships/hyperlink" Target="file:///\\12138258\7\" TargetMode="External"/><Relationship Id="rId22" Type="http://schemas.openxmlformats.org/officeDocument/2006/relationships/hyperlink" Target="file:///\\12124624\2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Олифиренко Любовь Федоровна</dc:creator>
  <cp:lastModifiedBy>Специалист СЭиФ</cp:lastModifiedBy>
  <cp:revision>2</cp:revision>
  <cp:lastPrinted>2015-12-03T08:38:00Z</cp:lastPrinted>
  <dcterms:created xsi:type="dcterms:W3CDTF">2015-12-07T06:14:00Z</dcterms:created>
  <dcterms:modified xsi:type="dcterms:W3CDTF">2015-12-07T06:14:00Z</dcterms:modified>
</cp:coreProperties>
</file>